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10D1950" w14:textId="77777777" w:rsidR="008469AA" w:rsidRDefault="00000000">
      <w:pPr>
        <w:pStyle w:val="Heading2"/>
        <w:rPr>
          <w:rFonts w:hint="eastAsia"/>
        </w:rPr>
      </w:pPr>
      <w:r>
        <w:t>14. Exit Ticket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7E90EC0C" w14:textId="77777777" w:rsidR="008469AA" w:rsidRDefault="00000000">
      <w:pPr>
        <w:pStyle w:val="Compact"/>
        <w:keepNext/>
        <w:numPr>
          <w:ilvl w:val="0"/>
          <w:numId w:val="175"/>
        </w:numPr>
      </w:pPr>
      <w:r>
        <w:t xml:space="preserve">Red:blue = 3:5. What fraction of the total is red?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8BC8E55" w14:textId="77777777" w:rsidR="008469AA" w:rsidRDefault="00000000">
      <w:pPr>
        <w:pStyle w:val="Compact"/>
        <w:keepNext/>
        <w:numPr>
          <w:ilvl w:val="0"/>
          <w:numId w:val="175"/>
        </w:numPr>
      </w:pPr>
      <w:r>
        <w:t xml:space="preserve">Boys:girls = 4:9 and the total is 39. Find the number of boys and girls.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4AD2407" w14:textId="77777777" w:rsidR="008469AA" w:rsidRDefault="00000000">
      <w:pPr>
        <w:pStyle w:val="Compact"/>
        <w:keepNext/>
        <w:numPr>
          <w:ilvl w:val="0"/>
          <w:numId w:val="175"/>
        </w:numPr>
      </w:pPr>
      <w:r>
        <w:t>Simplify 12:18.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14BEF84" w14:textId="77777777" w:rsidR="008469AA" w:rsidRDefault="00000000">
      <w:pPr>
        <w:pStyle w:val="Compact"/>
        <w:keepNext/>
        <w:numPr>
          <w:ilvl w:val="0"/>
          <w:numId w:val="175"/>
        </w:numPr>
      </w:pPr>
      <w:r>
        <w:t xml:space="preserve">Explain why 2:3 is not automatically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 xml:space="preserve"> of the whole.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9308606" w14:textId="77777777" w:rsidR="008469AA" w:rsidRDefault="00000000">
      <w:pPr>
        <w:pStyle w:val="Compact"/>
        <w:keepNext/>
        <w:numPr>
          <w:ilvl w:val="0"/>
          <w:numId w:val="175"/>
        </w:numPr>
      </w:pPr>
      <w:r>
        <w:t>State one check for a ratio-with-total problem.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9: Ratios: Part-to-Part and Part-to-Whole — Exit Ticket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